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243" w:type="dxa"/>
        <w:tblLook w:val="04A0" w:firstRow="1" w:lastRow="0" w:firstColumn="1" w:lastColumn="0" w:noHBand="0" w:noVBand="1"/>
      </w:tblPr>
      <w:tblGrid>
        <w:gridCol w:w="5886"/>
        <w:gridCol w:w="1698"/>
        <w:gridCol w:w="1698"/>
        <w:gridCol w:w="1698"/>
      </w:tblGrid>
      <w:tr w:rsidR="00886E23" w:rsidRPr="00886E23" w:rsidTr="00886E23">
        <w:trPr>
          <w:trHeight w:val="31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Индивидуальный трансфер из аэропорта </w:t>
            </w:r>
            <w:r w:rsidRPr="00886E2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MILANO MALPENSA </w:t>
            </w:r>
          </w:p>
        </w:tc>
      </w:tr>
      <w:tr w:rsidR="00886E23" w:rsidRPr="00886E23" w:rsidTr="00886E23">
        <w:trPr>
          <w:trHeight w:val="480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86E23">
              <w:rPr>
                <w:rFonts w:ascii="Calibri" w:eastAsia="Times New Roman" w:hAnsi="Calibri" w:cs="Calibri"/>
                <w:lang w:eastAsia="ru-RU"/>
              </w:rPr>
              <w:t>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Машина 1/3 чел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Минибус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4/8 чел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Минибус9/14чел</w:t>
            </w:r>
          </w:p>
        </w:tc>
      </w:tr>
      <w:tr w:rsidR="00886E23" w:rsidRPr="00886E23" w:rsidTr="00886E23">
        <w:trPr>
          <w:trHeight w:val="300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</w:pPr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VAL GARDENA (</w:t>
            </w:r>
            <w:proofErr w:type="spellStart"/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Selva</w:t>
            </w:r>
            <w:proofErr w:type="spellEnd"/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</w:t>
            </w:r>
            <w:proofErr w:type="spellStart"/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S.Cristina</w:t>
            </w:r>
            <w:proofErr w:type="spellEnd"/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</w:t>
            </w:r>
            <w:proofErr w:type="spellStart"/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Ortisei</w:t>
            </w:r>
            <w:proofErr w:type="spellEnd"/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€ 605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€ 645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€ 790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886E23" w:rsidRPr="00886E23" w:rsidTr="00886E23">
        <w:trPr>
          <w:trHeight w:val="300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</w:pPr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VAL DI FASSA (</w:t>
            </w:r>
            <w:proofErr w:type="spellStart"/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Campitello</w:t>
            </w:r>
            <w:proofErr w:type="spellEnd"/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Vigo di </w:t>
            </w:r>
            <w:proofErr w:type="spellStart"/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Fassa</w:t>
            </w:r>
            <w:proofErr w:type="spellEnd"/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 xml:space="preserve">/ </w:t>
            </w:r>
            <w:proofErr w:type="spellStart"/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Canazei</w:t>
            </w:r>
            <w:proofErr w:type="spellEnd"/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val="en-US" w:eastAsia="ru-RU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€ 660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€ 720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€ 875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886E23" w:rsidRPr="00886E23" w:rsidTr="00886E23">
        <w:trPr>
          <w:trHeight w:val="300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BORMIO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€ 395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€ 470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€ 545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,00*</w:t>
            </w:r>
          </w:p>
        </w:tc>
      </w:tr>
      <w:tr w:rsidR="00886E23" w:rsidRPr="00886E23" w:rsidTr="00886E23">
        <w:trPr>
          <w:trHeight w:val="300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LIVIGNO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€ 440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€ 500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€ 585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,00*</w:t>
            </w:r>
          </w:p>
        </w:tc>
      </w:tr>
      <w:tr w:rsidR="00886E23" w:rsidRPr="00886E23" w:rsidTr="00886E23">
        <w:trPr>
          <w:trHeight w:val="300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MADONNA DI CAMPIGLIO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€ 440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€ 515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€ 690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886E23" w:rsidRPr="00886E23" w:rsidTr="00886E23">
        <w:trPr>
          <w:trHeight w:val="300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CORTINA D'AMPEZZO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€ 625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€ 680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€ 820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886E23" w:rsidRPr="00886E23" w:rsidTr="00886E23">
        <w:trPr>
          <w:trHeight w:val="300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ARABBA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€ 660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€ 720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€ 875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886E23" w:rsidRPr="00886E23" w:rsidTr="00886E23">
        <w:trPr>
          <w:trHeight w:val="300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BARDONECCHIA/ SOUZE D'OULX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€ 370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€ 410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€ 565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886E23" w:rsidRPr="00886E23" w:rsidTr="00886E23">
        <w:trPr>
          <w:trHeight w:val="300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SESTRIERRE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€ 410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€ 470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€ 595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886E23" w:rsidRPr="00886E23" w:rsidTr="00886E23">
        <w:trPr>
          <w:trHeight w:val="300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COURMAYER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€ 415,00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€ 470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€ 545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886E23" w:rsidRPr="00886E23" w:rsidTr="00886E23">
        <w:trPr>
          <w:trHeight w:val="300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CERVINIA/ CHAMPOLUC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€ 315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€ 385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€ 460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886E23" w:rsidRPr="00886E23" w:rsidTr="00886E23">
        <w:trPr>
          <w:trHeight w:val="300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</w:pPr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lang w:eastAsia="ru-RU"/>
              </w:rPr>
              <w:t>LA THUILE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€ 410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€ 450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€ 605</w:t>
            </w:r>
            <w:r w:rsidRPr="00886E2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,00</w:t>
            </w:r>
          </w:p>
        </w:tc>
      </w:tr>
      <w:tr w:rsidR="00886E23" w:rsidRPr="00886E23" w:rsidTr="00886E23">
        <w:trPr>
          <w:trHeight w:val="25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Стоимость за машину в одну сторону</w:t>
            </w:r>
          </w:p>
        </w:tc>
      </w:tr>
      <w:tr w:rsidR="00886E23" w:rsidRPr="00886E23" w:rsidTr="00886E23">
        <w:trPr>
          <w:trHeight w:val="25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6E23" w:rsidRPr="00886E23" w:rsidRDefault="00886E23" w:rsidP="0088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Доплата</w:t>
            </w:r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  <w:t xml:space="preserve"> 20% </w:t>
            </w: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 xml:space="preserve">за ночное обслуживание </w:t>
            </w:r>
            <w:r w:rsidRPr="00886E23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en-US" w:eastAsia="ru-RU"/>
              </w:rPr>
              <w:t>(20:00/7:00)</w:t>
            </w:r>
          </w:p>
        </w:tc>
      </w:tr>
      <w:tr w:rsidR="00886E23" w:rsidRPr="00886E23" w:rsidTr="00886E23">
        <w:trPr>
          <w:trHeight w:val="25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6E23" w:rsidRPr="00886E23" w:rsidRDefault="00455450" w:rsidP="0045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Внимание</w:t>
            </w:r>
            <w:r w:rsidR="00886E23" w:rsidRPr="00455450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: толь</w:t>
            </w: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к</w:t>
            </w:r>
            <w:r w:rsidR="00886E23" w:rsidRPr="00455450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 xml:space="preserve">о </w:t>
            </w:r>
            <w:r w:rsidR="00886E23" w:rsidRPr="00886E23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eastAsia="ru-RU"/>
              </w:rPr>
              <w:t>багаж на чел</w:t>
            </w:r>
          </w:p>
        </w:tc>
      </w:tr>
    </w:tbl>
    <w:p w:rsidR="00874FAE" w:rsidRDefault="00874FAE">
      <w:bookmarkStart w:id="0" w:name="_GoBack"/>
      <w:bookmarkEnd w:id="0"/>
    </w:p>
    <w:sectPr w:rsidR="0087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23"/>
    <w:rsid w:val="00455450"/>
    <w:rsid w:val="00874FAE"/>
    <w:rsid w:val="0088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EF84-875F-408D-ABAC-FB958B22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Лысенко</dc:creator>
  <cp:keywords/>
  <dc:description/>
  <cp:lastModifiedBy>Татьяна Лысенко</cp:lastModifiedBy>
  <cp:revision>1</cp:revision>
  <dcterms:created xsi:type="dcterms:W3CDTF">2014-09-01T09:45:00Z</dcterms:created>
  <dcterms:modified xsi:type="dcterms:W3CDTF">2014-09-01T10:03:00Z</dcterms:modified>
</cp:coreProperties>
</file>