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423457" w:rsidRDefault="00632F35" w:rsidP="005B276D">
      <w:pPr>
        <w:spacing w:after="320"/>
        <w:jc w:val="center"/>
        <w:rPr>
          <w:rFonts w:ascii="Arial" w:hAnsi="Arial" w:cs="Arial"/>
          <w:b/>
          <w:color w:val="002060"/>
          <w:sz w:val="32"/>
          <w:lang w:val="fr-FR"/>
        </w:rPr>
      </w:pPr>
      <w:r w:rsidRPr="00423457">
        <w:rPr>
          <w:rFonts w:ascii="Arial" w:hAnsi="Arial" w:cs="Arial"/>
          <w:b/>
          <w:color w:val="002060"/>
          <w:sz w:val="32"/>
          <w:lang w:val="fr-FR"/>
        </w:rPr>
        <w:t xml:space="preserve">El </w:t>
      </w:r>
      <w:proofErr w:type="spellStart"/>
      <w:r w:rsidRPr="00423457">
        <w:rPr>
          <w:rFonts w:ascii="Arial" w:hAnsi="Arial" w:cs="Arial"/>
          <w:b/>
          <w:color w:val="002060"/>
          <w:sz w:val="32"/>
          <w:lang w:val="fr-FR"/>
        </w:rPr>
        <w:t>Mouradi</w:t>
      </w:r>
      <w:proofErr w:type="spellEnd"/>
      <w:r w:rsidRPr="00423457">
        <w:rPr>
          <w:rFonts w:ascii="Arial" w:hAnsi="Arial" w:cs="Arial"/>
          <w:b/>
          <w:color w:val="002060"/>
          <w:sz w:val="32"/>
          <w:lang w:val="fr-FR"/>
        </w:rPr>
        <w:t xml:space="preserve"> </w:t>
      </w:r>
      <w:r w:rsidR="00423457" w:rsidRPr="00423457">
        <w:rPr>
          <w:rFonts w:ascii="Arial" w:hAnsi="Arial" w:cs="Arial"/>
          <w:b/>
          <w:color w:val="002060"/>
          <w:sz w:val="32"/>
          <w:lang w:val="fr-FR"/>
        </w:rPr>
        <w:t xml:space="preserve">Port El </w:t>
      </w:r>
      <w:proofErr w:type="spellStart"/>
      <w:r w:rsidR="00423457" w:rsidRPr="00423457">
        <w:rPr>
          <w:rFonts w:ascii="Arial" w:hAnsi="Arial" w:cs="Arial"/>
          <w:b/>
          <w:color w:val="002060"/>
          <w:sz w:val="32"/>
          <w:lang w:val="fr-FR"/>
        </w:rPr>
        <w:t>Kantaoui</w:t>
      </w:r>
      <w:proofErr w:type="spellEnd"/>
      <w:r w:rsidR="007870F8" w:rsidRPr="00423457">
        <w:rPr>
          <w:rFonts w:ascii="Arial" w:hAnsi="Arial" w:cs="Arial"/>
          <w:b/>
          <w:color w:val="002060"/>
          <w:sz w:val="32"/>
          <w:lang w:val="fr-FR"/>
        </w:rPr>
        <w:t xml:space="preserve"> </w:t>
      </w:r>
      <w:r w:rsidR="00423457">
        <w:rPr>
          <w:rFonts w:ascii="Arial" w:hAnsi="Arial" w:cs="Arial"/>
          <w:b/>
          <w:color w:val="002060"/>
          <w:sz w:val="32"/>
          <w:lang w:val="fr-FR"/>
        </w:rPr>
        <w:t>4</w:t>
      </w:r>
      <w:r w:rsidR="009D2F57" w:rsidRPr="00423457">
        <w:rPr>
          <w:rFonts w:ascii="Arial" w:hAnsi="Arial" w:cs="Arial"/>
          <w:b/>
          <w:color w:val="002060"/>
          <w:sz w:val="32"/>
          <w:lang w:val="fr-FR"/>
        </w:rPr>
        <w:t>*</w:t>
      </w:r>
    </w:p>
    <w:p w:rsidR="009D2F57" w:rsidRPr="00E54E14"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9D2F57" w:rsidRPr="008A3721">
        <w:rPr>
          <w:rFonts w:ascii="Arial" w:eastAsia="Arial Unicode MS" w:hAnsi="Arial" w:cs="Arial"/>
          <w:szCs w:val="24"/>
          <w:lang w:val="en-US"/>
        </w:rPr>
        <w:t xml:space="preserve">, </w:t>
      </w:r>
      <w:r w:rsidR="00303DEB" w:rsidRPr="008A3721">
        <w:rPr>
          <w:rFonts w:ascii="Arial" w:eastAsia="Arial Unicode MS" w:hAnsi="Arial" w:cs="Arial"/>
          <w:szCs w:val="24"/>
          <w:lang w:val="en-US"/>
        </w:rPr>
        <w:t xml:space="preserve">Port El </w:t>
      </w:r>
      <w:proofErr w:type="spellStart"/>
      <w:r w:rsidR="00303DEB" w:rsidRPr="008A3721">
        <w:rPr>
          <w:rFonts w:ascii="Arial" w:eastAsia="Arial Unicode MS" w:hAnsi="Arial" w:cs="Arial"/>
          <w:szCs w:val="24"/>
          <w:lang w:val="en-US"/>
        </w:rPr>
        <w:t>Kantaoui</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32F35" w:rsidRPr="00632F35">
        <w:rPr>
          <w:rFonts w:ascii="Arial" w:eastAsia="Arial Unicode MS" w:hAnsi="Arial" w:cs="Arial"/>
          <w:i/>
          <w:szCs w:val="24"/>
          <w:lang w:val="en-US"/>
        </w:rPr>
        <w:t xml:space="preserve">El </w:t>
      </w:r>
      <w:proofErr w:type="spellStart"/>
      <w:r w:rsidR="00632F35" w:rsidRPr="00632F35">
        <w:rPr>
          <w:rFonts w:ascii="Arial" w:eastAsia="Arial Unicode MS" w:hAnsi="Arial" w:cs="Arial"/>
          <w:i/>
          <w:szCs w:val="24"/>
          <w:lang w:val="en-US"/>
        </w:rPr>
        <w:t>Mouradi</w:t>
      </w:r>
      <w:proofErr w:type="spellEnd"/>
      <w:r w:rsidR="00632F35" w:rsidRPr="00632F35">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423457" w:rsidRPr="00423457" w:rsidRDefault="00423457" w:rsidP="00423457">
      <w:pPr>
        <w:rPr>
          <w:rFonts w:ascii="Arial" w:hAnsi="Arial" w:cs="Arial"/>
          <w:lang w:val="en-US"/>
        </w:rPr>
      </w:pPr>
      <w:r w:rsidRPr="00423457">
        <w:rPr>
          <w:rFonts w:ascii="Arial" w:hAnsi="Arial" w:cs="Arial"/>
          <w:lang w:val="en-US"/>
        </w:rPr>
        <w:t xml:space="preserve">The hotel can be recommended for families, couples and young people. </w:t>
      </w:r>
    </w:p>
    <w:p w:rsidR="00423457" w:rsidRPr="00423457" w:rsidRDefault="00423457" w:rsidP="00423457">
      <w:pPr>
        <w:rPr>
          <w:rFonts w:ascii="Arial" w:hAnsi="Arial" w:cs="Arial"/>
          <w:lang w:val="en-US"/>
        </w:rPr>
      </w:pPr>
      <w:r w:rsidRPr="00423457">
        <w:rPr>
          <w:rFonts w:ascii="Arial" w:hAnsi="Arial" w:cs="Arial"/>
          <w:lang w:val="en-US"/>
        </w:rPr>
        <w:t xml:space="preserve">A convenient location of the hotel in Port El </w:t>
      </w:r>
      <w:proofErr w:type="spellStart"/>
      <w:r w:rsidRPr="00423457">
        <w:rPr>
          <w:rFonts w:ascii="Arial" w:hAnsi="Arial" w:cs="Arial"/>
          <w:lang w:val="en-US"/>
        </w:rPr>
        <w:t>Kantaoui</w:t>
      </w:r>
      <w:proofErr w:type="spellEnd"/>
      <w:r w:rsidRPr="00423457">
        <w:rPr>
          <w:rFonts w:ascii="Arial" w:hAnsi="Arial" w:cs="Arial"/>
          <w:lang w:val="en-US"/>
        </w:rPr>
        <w:t xml:space="preserve"> tourist area will be highly appreciated by travelers who want to explore a well-developed tourist infrastructure outside the hotel. Within walking distance there is a picturesque yacht port, two famous golf courses, a famous restaurant &amp; bar </w:t>
      </w:r>
      <w:r w:rsidRPr="00423457">
        <w:rPr>
          <w:rFonts w:ascii="Arial" w:hAnsi="Arial" w:cs="Arial"/>
          <w:i/>
          <w:lang w:val="en-US"/>
        </w:rPr>
        <w:t>Hard Rock Café</w:t>
      </w:r>
      <w:r w:rsidRPr="00423457">
        <w:rPr>
          <w:rFonts w:ascii="Arial" w:hAnsi="Arial" w:cs="Arial"/>
          <w:lang w:val="en-US"/>
        </w:rPr>
        <w:t>, an amusement park, shopping centers, souvenir shops, and various food establishments for any budget, from cheap street food stands to expensive restaurants.</w:t>
      </w:r>
    </w:p>
    <w:p w:rsidR="008A3721" w:rsidRDefault="008A3721" w:rsidP="000B53EC">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8A3721" w:rsidRPr="008A3721" w:rsidRDefault="008A3721" w:rsidP="008619EC">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423457">
        <w:rPr>
          <w:rFonts w:ascii="Arial" w:hAnsi="Arial" w:cs="Arial"/>
          <w:lang w:val="en-US"/>
        </w:rPr>
        <w:t>0</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423457">
        <w:rPr>
          <w:rFonts w:ascii="Arial" w:hAnsi="Arial" w:cs="Arial"/>
          <w:lang w:val="en-US"/>
        </w:rPr>
        <w:t>40</w:t>
      </w:r>
      <w:r w:rsidR="008B158D" w:rsidRPr="008B158D">
        <w:rPr>
          <w:rFonts w:ascii="Arial" w:hAnsi="Arial" w:cs="Arial"/>
          <w:lang w:val="en-US"/>
        </w:rPr>
        <w:t xml:space="preserve"> km, Monastir – </w:t>
      </w:r>
      <w:r w:rsidR="00423457">
        <w:rPr>
          <w:rFonts w:ascii="Arial" w:hAnsi="Arial" w:cs="Arial"/>
          <w:lang w:val="en-US"/>
        </w:rPr>
        <w:t>26</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w:t>
      </w:r>
      <w:r w:rsidR="00423457">
        <w:rPr>
          <w:rFonts w:ascii="Arial" w:hAnsi="Arial" w:cs="Arial"/>
          <w:lang w:val="en-US"/>
        </w:rPr>
        <w:t>0</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423457">
        <w:rPr>
          <w:rFonts w:ascii="Arial" w:hAnsi="Arial" w:cs="Arial"/>
          <w:lang w:val="en-US"/>
        </w:rPr>
        <w:t>1</w:t>
      </w:r>
      <w:r w:rsidR="008A3721">
        <w:rPr>
          <w:rFonts w:ascii="Arial" w:hAnsi="Arial" w:cs="Arial"/>
          <w:lang w:val="en-US"/>
        </w:rPr>
        <w:t>,5</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B67FB4">
        <w:rPr>
          <w:rFonts w:ascii="Arial" w:eastAsia="Arial Unicode MS" w:hAnsi="Arial" w:cs="Arial"/>
          <w:lang w:val="en-US"/>
        </w:rPr>
        <w:t>85</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201</w:t>
      </w:r>
      <w:r w:rsidR="00B67FB4">
        <w:rPr>
          <w:rFonts w:ascii="Arial" w:eastAsia="Arial Unicode MS" w:hAnsi="Arial" w:cs="Arial"/>
          <w:lang w:val="en-US"/>
        </w:rPr>
        <w:t>3</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4A0620">
        <w:rPr>
          <w:rFonts w:ascii="Arial" w:eastAsia="Arial Unicode MS" w:hAnsi="Arial" w:cs="Arial"/>
          <w:lang w:val="en-US"/>
        </w:rPr>
        <w:t xml:space="preserve"> </w:t>
      </w:r>
      <w:r>
        <w:rPr>
          <w:rFonts w:ascii="Arial" w:eastAsia="Arial Unicode MS" w:hAnsi="Arial" w:cs="Arial"/>
          <w:lang w:val="en-US"/>
        </w:rPr>
        <w:t>– free of charge</w:t>
      </w:r>
    </w:p>
    <w:p w:rsidR="004A0620" w:rsidRDefault="004A0620"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Mattresses ($)</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701507">
        <w:rPr>
          <w:rFonts w:ascii="Arial" w:eastAsia="Arial Unicode MS" w:hAnsi="Arial" w:cs="Arial"/>
          <w:lang w:val="en-US"/>
        </w:rPr>
        <w:t xml:space="preserve"> and lobby bar</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B842E0" w:rsidRPr="00B842E0">
        <w:rPr>
          <w:rFonts w:ascii="Arial" w:eastAsia="Arial Unicode MS" w:hAnsi="Arial" w:cs="Arial"/>
          <w:lang w:val="en-US"/>
        </w:rPr>
        <w:t>09</w:t>
      </w:r>
      <w:r>
        <w:rPr>
          <w:rFonts w:ascii="Arial" w:eastAsia="Arial Unicode MS" w:hAnsi="Arial" w:cs="Arial"/>
          <w:lang w:val="en-US"/>
        </w:rPr>
        <w:t xml:space="preserve">:00 to </w:t>
      </w:r>
      <w:r w:rsidR="00B842E0" w:rsidRPr="00B842E0">
        <w:rPr>
          <w:rFonts w:ascii="Arial" w:eastAsia="Arial Unicode MS" w:hAnsi="Arial" w:cs="Arial"/>
          <w:lang w:val="en-US"/>
        </w:rPr>
        <w:t>00</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26381D">
        <w:rPr>
          <w:rFonts w:ascii="Arial" w:eastAsia="Arial Unicode MS" w:hAnsi="Arial" w:cs="Arial"/>
          <w:i/>
          <w:lang w:val="en-US"/>
        </w:rPr>
        <w:t>Carthage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A53AF7">
        <w:rPr>
          <w:rFonts w:ascii="Arial" w:eastAsia="Arial Unicode MS" w:hAnsi="Arial" w:cs="Arial"/>
        </w:rPr>
        <w:t>6</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9578C7" w:rsidRDefault="009578C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7271CA">
        <w:rPr>
          <w:rFonts w:ascii="Arial" w:eastAsia="Arial Unicode MS" w:hAnsi="Arial" w:cs="Arial"/>
        </w:rPr>
        <w:t>0</w:t>
      </w:r>
      <w:r>
        <w:rPr>
          <w:rFonts w:ascii="Arial" w:eastAsia="Arial Unicode MS" w:hAnsi="Arial" w:cs="Arial"/>
          <w:lang w:val="en-US"/>
        </w:rPr>
        <w:t>0 – 11:</w:t>
      </w:r>
      <w:r w:rsidR="007271CA">
        <w:rPr>
          <w:rFonts w:ascii="Arial" w:eastAsia="Arial Unicode MS" w:hAnsi="Arial" w:cs="Arial"/>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77710E">
        <w:rPr>
          <w:rFonts w:ascii="Arial" w:eastAsia="Arial Unicode MS" w:hAnsi="Arial" w:cs="Arial"/>
          <w:lang w:val="en-US"/>
        </w:rPr>
        <w:t>4</w:t>
      </w:r>
      <w:r w:rsidR="00CB5A32">
        <w:rPr>
          <w:rFonts w:ascii="Arial" w:eastAsia="Arial Unicode MS" w:hAnsi="Arial" w:cs="Arial"/>
          <w:lang w:val="en-US"/>
        </w:rPr>
        <w:t>:</w:t>
      </w:r>
      <w:r w:rsidR="001B23BB">
        <w:rPr>
          <w:rFonts w:ascii="Arial" w:eastAsia="Arial Unicode MS" w:hAnsi="Arial" w:cs="Arial"/>
        </w:rPr>
        <w:t>0</w:t>
      </w:r>
      <w:bookmarkStart w:id="0" w:name="_GoBack"/>
      <w:bookmarkEnd w:id="0"/>
      <w:r w:rsidR="006F2412" w:rsidRPr="000547FE">
        <w:rPr>
          <w:rFonts w:ascii="Arial" w:eastAsia="Arial Unicode MS" w:hAnsi="Arial" w:cs="Arial"/>
          <w:lang w:val="en-US"/>
        </w:rPr>
        <w:t>0</w:t>
      </w:r>
    </w:p>
    <w:p w:rsidR="0026381D" w:rsidRDefault="006F2412" w:rsidP="00D8230D">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77710E">
        <w:rPr>
          <w:rFonts w:ascii="Arial" w:eastAsia="Arial Unicode MS" w:hAnsi="Arial" w:cs="Arial"/>
          <w:lang w:val="en-US"/>
        </w:rPr>
        <w:t>8</w:t>
      </w:r>
      <w:r>
        <w:rPr>
          <w:rFonts w:ascii="Arial" w:eastAsia="Arial Unicode MS" w:hAnsi="Arial" w:cs="Arial"/>
          <w:lang w:val="en-US"/>
        </w:rPr>
        <w:t>:</w:t>
      </w:r>
      <w:r w:rsidR="0077710E">
        <w:rPr>
          <w:rFonts w:ascii="Arial" w:eastAsia="Arial Unicode MS" w:hAnsi="Arial" w:cs="Arial"/>
          <w:lang w:val="en-US"/>
        </w:rPr>
        <w:t>3</w:t>
      </w:r>
      <w:r>
        <w:rPr>
          <w:rFonts w:ascii="Arial" w:eastAsia="Arial Unicode MS" w:hAnsi="Arial" w:cs="Arial"/>
          <w:lang w:val="en-US"/>
        </w:rPr>
        <w:t>0 – 2</w:t>
      </w:r>
      <w:r w:rsidR="0077710E">
        <w:rPr>
          <w:rFonts w:ascii="Arial" w:eastAsia="Arial Unicode MS" w:hAnsi="Arial" w:cs="Arial"/>
          <w:lang w:val="en-US"/>
        </w:rPr>
        <w:t>1</w:t>
      </w:r>
      <w:r>
        <w:rPr>
          <w:rFonts w:ascii="Arial" w:eastAsia="Arial Unicode MS" w:hAnsi="Arial" w:cs="Arial"/>
          <w:lang w:val="en-US"/>
        </w:rPr>
        <w:t>:</w:t>
      </w:r>
      <w:r w:rsidR="001000A3">
        <w:rPr>
          <w:rFonts w:ascii="Arial" w:eastAsia="Arial Unicode MS" w:hAnsi="Arial" w:cs="Arial"/>
          <w:lang w:val="en-US"/>
        </w:rPr>
        <w:t>0</w:t>
      </w:r>
      <w:r>
        <w:rPr>
          <w:rFonts w:ascii="Arial" w:eastAsia="Arial Unicode MS" w:hAnsi="Arial" w:cs="Arial"/>
          <w:lang w:val="en-US"/>
        </w:rPr>
        <w:t>0</w:t>
      </w:r>
    </w:p>
    <w:p w:rsidR="00933138" w:rsidRPr="0026381D" w:rsidRDefault="0026381D" w:rsidP="0026381D">
      <w:pPr>
        <w:pStyle w:val="Paragraphedeliste"/>
        <w:numPr>
          <w:ilvl w:val="0"/>
          <w:numId w:val="7"/>
        </w:numPr>
        <w:rPr>
          <w:rFonts w:ascii="Arial" w:eastAsia="Arial Unicode MS" w:hAnsi="Arial" w:cs="Arial"/>
          <w:lang w:val="en-US"/>
        </w:rPr>
      </w:pPr>
      <w:r>
        <w:rPr>
          <w:rFonts w:ascii="Arial" w:eastAsia="Arial Unicode MS" w:hAnsi="Arial" w:cs="Arial"/>
          <w:lang w:val="en-US"/>
        </w:rPr>
        <w:t>A la carte dinner twice a we</w:t>
      </w:r>
      <w:r w:rsidR="001F44BA">
        <w:rPr>
          <w:rFonts w:ascii="Arial" w:eastAsia="Arial Unicode MS" w:hAnsi="Arial" w:cs="Arial"/>
          <w:lang w:val="en-US"/>
        </w:rPr>
        <w:t>ek, free visits upon an advance</w:t>
      </w:r>
      <w:r>
        <w:rPr>
          <w:rFonts w:ascii="Arial" w:eastAsia="Arial Unicode MS" w:hAnsi="Arial" w:cs="Arial"/>
          <w:lang w:val="en-US"/>
        </w:rPr>
        <w:t xml:space="preserve"> reservation</w:t>
      </w:r>
      <w:r w:rsidR="00933138" w:rsidRPr="0026381D">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roofErr w:type="spellStart"/>
      <w:r w:rsidR="0026381D">
        <w:rPr>
          <w:rFonts w:ascii="Arial" w:eastAsia="Arial Unicode MS" w:hAnsi="Arial" w:cs="Arial"/>
          <w:i/>
          <w:lang w:val="en-US"/>
        </w:rPr>
        <w:t>Salakta</w:t>
      </w:r>
      <w:proofErr w:type="spellEnd"/>
    </w:p>
    <w:p w:rsidR="009C5525" w:rsidRPr="0026381D" w:rsidRDefault="00B7541A" w:rsidP="0026381D">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B842E0">
        <w:rPr>
          <w:rFonts w:ascii="Arial" w:eastAsia="Arial Unicode MS" w:hAnsi="Arial" w:cs="Arial"/>
        </w:rPr>
        <w:t>09</w:t>
      </w:r>
      <w:r w:rsidR="002A1B19" w:rsidRPr="004F4B27">
        <w:rPr>
          <w:rFonts w:ascii="Arial" w:eastAsia="Arial Unicode MS" w:hAnsi="Arial" w:cs="Arial"/>
          <w:lang w:val="en-US"/>
        </w:rPr>
        <w:t xml:space="preserve">:00 – </w:t>
      </w:r>
      <w:r w:rsidR="00B842E0">
        <w:rPr>
          <w:rFonts w:ascii="Arial" w:eastAsia="Arial Unicode MS" w:hAnsi="Arial" w:cs="Arial"/>
        </w:rPr>
        <w:t>00</w:t>
      </w:r>
      <w:r w:rsidR="002A1B19" w:rsidRPr="004F4B27">
        <w:rPr>
          <w:rFonts w:ascii="Arial" w:eastAsia="Arial Unicode MS" w:hAnsi="Arial" w:cs="Arial"/>
          <w:lang w:val="en-US"/>
        </w:rPr>
        <w:t>:00</w:t>
      </w:r>
      <w:r w:rsidR="007400E9" w:rsidRPr="0026381D">
        <w:rPr>
          <w:rFonts w:ascii="Arial" w:eastAsia="Arial Unicode MS" w:hAnsi="Arial" w:cs="Arial"/>
          <w:lang w:val="en-US"/>
        </w:rPr>
        <w:br/>
      </w:r>
    </w:p>
    <w:p w:rsidR="007400E9" w:rsidRDefault="0026381D"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9D06BB" w:rsidRPr="009D06BB" w:rsidRDefault="007400E9" w:rsidP="009D06BB">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 xml:space="preserve">Drinks: </w:t>
      </w:r>
      <w:r w:rsidR="00B842E0">
        <w:rPr>
          <w:rFonts w:ascii="Arial" w:eastAsia="Arial Unicode MS" w:hAnsi="Arial" w:cs="Arial"/>
        </w:rPr>
        <w:t>09</w:t>
      </w:r>
      <w:r>
        <w:rPr>
          <w:rFonts w:ascii="Arial" w:eastAsia="Arial Unicode MS" w:hAnsi="Arial" w:cs="Arial"/>
          <w:lang w:val="en-US"/>
        </w:rPr>
        <w:t xml:space="preserve">:00 – </w:t>
      </w:r>
      <w:r w:rsidR="00E91279">
        <w:rPr>
          <w:rFonts w:ascii="Arial" w:eastAsia="Arial Unicode MS" w:hAnsi="Arial" w:cs="Arial"/>
          <w:lang w:val="en-US"/>
        </w:rPr>
        <w:t>1</w:t>
      </w:r>
      <w:r w:rsidR="0026381D">
        <w:rPr>
          <w:rFonts w:ascii="Arial" w:eastAsia="Arial Unicode MS" w:hAnsi="Arial" w:cs="Arial"/>
          <w:lang w:val="en-US"/>
        </w:rPr>
        <w:t>7</w:t>
      </w:r>
      <w:r>
        <w:rPr>
          <w:rFonts w:ascii="Arial" w:eastAsia="Arial Unicode MS" w:hAnsi="Arial" w:cs="Arial"/>
          <w:lang w:val="en-US"/>
        </w:rPr>
        <w:t>:00</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3F36D4"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555979" w:rsidRDefault="006B7B6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5</w:t>
      </w:r>
      <w:r w:rsidR="001A346E">
        <w:rPr>
          <w:rFonts w:ascii="Arial" w:eastAsia="Arial Unicode MS" w:hAnsi="Arial" w:cs="Arial"/>
          <w:lang w:val="en-US"/>
        </w:rPr>
        <w:t xml:space="preserve"> hard tennis court</w:t>
      </w:r>
      <w:r>
        <w:rPr>
          <w:rFonts w:ascii="Arial" w:eastAsia="Arial Unicode MS" w:hAnsi="Arial" w:cs="Arial"/>
          <w:lang w:val="en-US"/>
        </w:rPr>
        <w:t>s</w:t>
      </w:r>
      <w:r w:rsidR="001A346E">
        <w:rPr>
          <w:rFonts w:ascii="Arial" w:eastAsia="Arial Unicode MS" w:hAnsi="Arial" w:cs="Arial"/>
          <w:lang w:val="en-US"/>
        </w:rPr>
        <w:t xml:space="preserve"> (equipment is provided with a deposit, floodlight $)</w:t>
      </w:r>
      <w:r w:rsidR="00555979">
        <w:rPr>
          <w:rFonts w:ascii="Arial" w:eastAsia="Arial Unicode MS" w:hAnsi="Arial" w:cs="Arial"/>
          <w:lang w:val="en-US"/>
        </w:rPr>
        <w:t xml:space="preserve"> </w:t>
      </w:r>
    </w:p>
    <w:p w:rsidR="006B7B6D" w:rsidRDefault="006B7B6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Multifunctional playground (mini foot, volleyball)</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6B7B6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f</w:t>
      </w:r>
      <w:r w:rsidR="003F36D4">
        <w:rPr>
          <w:rFonts w:ascii="Arial" w:eastAsia="Arial Unicode MS" w:hAnsi="Arial" w:cs="Arial"/>
          <w:lang w:val="en-US"/>
        </w:rPr>
        <w:t>reshwater outdoor pool</w:t>
      </w:r>
      <w:r>
        <w:rPr>
          <w:rFonts w:ascii="Arial" w:eastAsia="Arial Unicode MS" w:hAnsi="Arial" w:cs="Arial"/>
          <w:lang w:val="en-US"/>
        </w:rPr>
        <w:t>s with children’s areas</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305C45">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6B7B6D">
        <w:rPr>
          <w:rFonts w:ascii="Arial" w:eastAsia="Arial Unicode MS" w:hAnsi="Arial" w:cs="Arial"/>
          <w:lang w:val="en-US"/>
        </w:rPr>
        <w:t>474</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6B7B6D">
        <w:rPr>
          <w:rFonts w:ascii="Arial" w:eastAsia="Arial Unicode MS" w:hAnsi="Arial" w:cs="Arial"/>
          <w:lang w:val="en-US"/>
        </w:rPr>
        <w:t>several</w:t>
      </w:r>
      <w:r w:rsidR="000E2063">
        <w:rPr>
          <w:rFonts w:ascii="Arial" w:eastAsia="Arial Unicode MS" w:hAnsi="Arial" w:cs="Arial"/>
          <w:lang w:val="en-US"/>
        </w:rPr>
        <w:t xml:space="preserve"> </w:t>
      </w:r>
      <w:r w:rsidR="007516F2">
        <w:rPr>
          <w:rFonts w:ascii="Arial" w:eastAsia="Arial Unicode MS" w:hAnsi="Arial" w:cs="Arial"/>
          <w:lang w:val="en-US"/>
        </w:rPr>
        <w:t>b</w:t>
      </w:r>
      <w:r w:rsidR="000E2063">
        <w:rPr>
          <w:rFonts w:ascii="Arial" w:eastAsia="Arial Unicode MS" w:hAnsi="Arial" w:cs="Arial"/>
          <w:lang w:val="en-US"/>
        </w:rPr>
        <w:t>uilding</w:t>
      </w:r>
      <w:r w:rsidR="006B7B6D">
        <w:rPr>
          <w:rFonts w:ascii="Arial" w:eastAsia="Arial Unicode MS" w:hAnsi="Arial" w:cs="Arial"/>
          <w:lang w:val="en-US"/>
        </w:rPr>
        <w:t>s</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lastRenderedPageBreak/>
        <w:t xml:space="preserve">Room types: </w:t>
      </w:r>
      <w:r w:rsidR="006B7B6D" w:rsidRPr="006B7B6D">
        <w:rPr>
          <w:rFonts w:ascii="Arial" w:eastAsia="Arial Unicode MS" w:hAnsi="Arial" w:cs="Arial"/>
          <w:lang w:val="en-US"/>
        </w:rPr>
        <w:t>Standard Room, Sea View Room, Suite Junior</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93C34">
        <w:rPr>
          <w:rFonts w:ascii="Arial" w:eastAsia="Arial Unicode MS" w:hAnsi="Arial" w:cs="Arial"/>
          <w:lang w:val="en-US"/>
        </w:rPr>
        <w:t>3</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6B7B6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16-20</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6B7B6D">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6B7B6D">
        <w:rPr>
          <w:rFonts w:ascii="Arial" w:eastAsia="Arial Unicode MS" w:hAnsi="Arial" w:cs="Arial"/>
          <w:lang w:val="en-US"/>
        </w:rPr>
        <w:t>on request, provided with a deposit</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r w:rsidR="006B7B6D" w:rsidRPr="006B7B6D">
        <w:rPr>
          <w:rFonts w:ascii="Arial" w:eastAsia="Arial Unicode MS" w:hAnsi="Arial" w:cs="Arial"/>
          <w:lang w:val="en-US"/>
        </w:rPr>
        <w:t>(on request, provided with a deposit)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6B7B6D">
        <w:rPr>
          <w:rFonts w:ascii="Arial" w:eastAsia="Times New Roman" w:hAnsi="Arial" w:cs="Arial"/>
          <w:b/>
          <w:iCs/>
          <w:color w:val="000000"/>
          <w:lang w:val="en-US" w:eastAsia="ru-RU"/>
        </w:rPr>
        <w:t xml:space="preserve">Sea </w:t>
      </w:r>
      <w:r w:rsidR="006811E1">
        <w:rPr>
          <w:rFonts w:ascii="Arial" w:eastAsia="Times New Roman" w:hAnsi="Arial" w:cs="Arial"/>
          <w:b/>
          <w:iCs/>
          <w:color w:val="000000"/>
          <w:lang w:val="en-US" w:eastAsia="ru-RU"/>
        </w:rPr>
        <w:t>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6B7B6D"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rPr>
        <w:t>16-20</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iCs/>
          <w:color w:val="000000"/>
          <w:lang w:val="en-US" w:eastAsia="ru-RU"/>
        </w:rPr>
        <w:t>Suite Junior</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w:t>
      </w:r>
      <w:r w:rsidR="006B7B6D">
        <w:rPr>
          <w:rFonts w:ascii="Arial" w:eastAsia="Arial Unicode MS" w:hAnsi="Arial" w:cs="Arial"/>
        </w:rPr>
        <w:t>1</w:t>
      </w:r>
      <w:r w:rsidRPr="002A43A3">
        <w:rPr>
          <w:rFonts w:ascii="Arial" w:eastAsia="Arial Unicode MS" w:hAnsi="Arial" w:cs="Arial"/>
          <w:lang w:val="en-US"/>
        </w:rPr>
        <w:t xml:space="preserve"> sq. m</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or pool view</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6B7B6D" w:rsidRDefault="006B7B6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Hairdryer</w:t>
      </w:r>
    </w:p>
    <w:p w:rsidR="00E9454D" w:rsidRPr="00E9454D" w:rsidRDefault="00E9454D" w:rsidP="00E9454D">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1B839C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99B89FC4"/>
    <w:lvl w:ilvl="0" w:tplc="967A3268">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775D"/>
    <w:rsid w:val="00083394"/>
    <w:rsid w:val="0008766E"/>
    <w:rsid w:val="000B53EC"/>
    <w:rsid w:val="000C7E34"/>
    <w:rsid w:val="000D3F0A"/>
    <w:rsid w:val="000E2063"/>
    <w:rsid w:val="001000A3"/>
    <w:rsid w:val="00137161"/>
    <w:rsid w:val="00145D1A"/>
    <w:rsid w:val="0016460F"/>
    <w:rsid w:val="00192859"/>
    <w:rsid w:val="00194F0C"/>
    <w:rsid w:val="001A30F2"/>
    <w:rsid w:val="001A346E"/>
    <w:rsid w:val="001B23BB"/>
    <w:rsid w:val="001D7EA8"/>
    <w:rsid w:val="001E34DD"/>
    <w:rsid w:val="001E663A"/>
    <w:rsid w:val="001F0B2F"/>
    <w:rsid w:val="001F44BA"/>
    <w:rsid w:val="00205AB9"/>
    <w:rsid w:val="00212D0D"/>
    <w:rsid w:val="0025737A"/>
    <w:rsid w:val="0026381D"/>
    <w:rsid w:val="00270CD8"/>
    <w:rsid w:val="00285755"/>
    <w:rsid w:val="002A1B19"/>
    <w:rsid w:val="002A43A3"/>
    <w:rsid w:val="00303DEB"/>
    <w:rsid w:val="00305C45"/>
    <w:rsid w:val="00376D2B"/>
    <w:rsid w:val="003A4D38"/>
    <w:rsid w:val="003A74BC"/>
    <w:rsid w:val="003B75D1"/>
    <w:rsid w:val="003C0DA4"/>
    <w:rsid w:val="003C2A5F"/>
    <w:rsid w:val="003F36D4"/>
    <w:rsid w:val="003F604A"/>
    <w:rsid w:val="00405F01"/>
    <w:rsid w:val="00423457"/>
    <w:rsid w:val="004416CB"/>
    <w:rsid w:val="00465844"/>
    <w:rsid w:val="00465FD1"/>
    <w:rsid w:val="0047220A"/>
    <w:rsid w:val="00491D7E"/>
    <w:rsid w:val="004933A3"/>
    <w:rsid w:val="004A0620"/>
    <w:rsid w:val="004C0A6F"/>
    <w:rsid w:val="004F4B27"/>
    <w:rsid w:val="00553E79"/>
    <w:rsid w:val="00554D7E"/>
    <w:rsid w:val="00555979"/>
    <w:rsid w:val="005B1B51"/>
    <w:rsid w:val="005B276D"/>
    <w:rsid w:val="005B3F33"/>
    <w:rsid w:val="005C3836"/>
    <w:rsid w:val="00632D55"/>
    <w:rsid w:val="00632F35"/>
    <w:rsid w:val="0064585A"/>
    <w:rsid w:val="00674EE5"/>
    <w:rsid w:val="006811E1"/>
    <w:rsid w:val="00682551"/>
    <w:rsid w:val="00682A93"/>
    <w:rsid w:val="006B7B6D"/>
    <w:rsid w:val="006E5CFE"/>
    <w:rsid w:val="006F2412"/>
    <w:rsid w:val="00701507"/>
    <w:rsid w:val="00705490"/>
    <w:rsid w:val="00707A28"/>
    <w:rsid w:val="007271CA"/>
    <w:rsid w:val="00736F15"/>
    <w:rsid w:val="007400E9"/>
    <w:rsid w:val="00740130"/>
    <w:rsid w:val="007516F2"/>
    <w:rsid w:val="00763DC6"/>
    <w:rsid w:val="0077710E"/>
    <w:rsid w:val="007870F8"/>
    <w:rsid w:val="007C2020"/>
    <w:rsid w:val="00817292"/>
    <w:rsid w:val="00824B32"/>
    <w:rsid w:val="00830533"/>
    <w:rsid w:val="008315EB"/>
    <w:rsid w:val="008619EC"/>
    <w:rsid w:val="0089182D"/>
    <w:rsid w:val="008956E2"/>
    <w:rsid w:val="008A283D"/>
    <w:rsid w:val="008A3721"/>
    <w:rsid w:val="008A4545"/>
    <w:rsid w:val="008B158D"/>
    <w:rsid w:val="008D39DA"/>
    <w:rsid w:val="008D6879"/>
    <w:rsid w:val="008E2A24"/>
    <w:rsid w:val="008E7E97"/>
    <w:rsid w:val="008F54CA"/>
    <w:rsid w:val="009018CD"/>
    <w:rsid w:val="00902B31"/>
    <w:rsid w:val="00933138"/>
    <w:rsid w:val="009578C7"/>
    <w:rsid w:val="009A74F7"/>
    <w:rsid w:val="009B394B"/>
    <w:rsid w:val="009C5525"/>
    <w:rsid w:val="009D06BB"/>
    <w:rsid w:val="009D2F57"/>
    <w:rsid w:val="00A23DC4"/>
    <w:rsid w:val="00A3170D"/>
    <w:rsid w:val="00A53AF7"/>
    <w:rsid w:val="00A54132"/>
    <w:rsid w:val="00A81AD1"/>
    <w:rsid w:val="00A95679"/>
    <w:rsid w:val="00A97BD3"/>
    <w:rsid w:val="00AB69A1"/>
    <w:rsid w:val="00AE6B8A"/>
    <w:rsid w:val="00AF7667"/>
    <w:rsid w:val="00B05AC4"/>
    <w:rsid w:val="00B17E25"/>
    <w:rsid w:val="00B2673B"/>
    <w:rsid w:val="00B276B0"/>
    <w:rsid w:val="00B53BAF"/>
    <w:rsid w:val="00B67FB4"/>
    <w:rsid w:val="00B7541A"/>
    <w:rsid w:val="00B80731"/>
    <w:rsid w:val="00B842E0"/>
    <w:rsid w:val="00B87819"/>
    <w:rsid w:val="00BB7614"/>
    <w:rsid w:val="00BD2AD4"/>
    <w:rsid w:val="00BD72D6"/>
    <w:rsid w:val="00C0042F"/>
    <w:rsid w:val="00C05DD4"/>
    <w:rsid w:val="00C25318"/>
    <w:rsid w:val="00C9760C"/>
    <w:rsid w:val="00CA0969"/>
    <w:rsid w:val="00CB1D01"/>
    <w:rsid w:val="00CB5A32"/>
    <w:rsid w:val="00CC6258"/>
    <w:rsid w:val="00CE5735"/>
    <w:rsid w:val="00D015C8"/>
    <w:rsid w:val="00D25827"/>
    <w:rsid w:val="00D73044"/>
    <w:rsid w:val="00D8230D"/>
    <w:rsid w:val="00E406B4"/>
    <w:rsid w:val="00E54E14"/>
    <w:rsid w:val="00E707C2"/>
    <w:rsid w:val="00E91279"/>
    <w:rsid w:val="00E9454D"/>
    <w:rsid w:val="00EA4066"/>
    <w:rsid w:val="00EB095C"/>
    <w:rsid w:val="00EE1B3D"/>
    <w:rsid w:val="00F44CDB"/>
    <w:rsid w:val="00F93C34"/>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039E-A038-496D-BCB9-4602A8C1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688</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2022-09-19T11:18:00Z</dcterms:created>
  <dcterms:modified xsi:type="dcterms:W3CDTF">2023-06-16T11:22:00Z</dcterms:modified>
</cp:coreProperties>
</file>