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4D" w:rsidRDefault="00D85B4D" w:rsidP="004E0136">
      <w:pPr>
        <w:shd w:val="clear" w:color="auto" w:fill="FFFFFF"/>
        <w:spacing w:after="0" w:line="240" w:lineRule="auto"/>
        <w:outlineLvl w:val="3"/>
        <w:rPr>
          <w:b/>
          <w:lang w:val="en-US"/>
        </w:rPr>
      </w:pPr>
    </w:p>
    <w:p w:rsidR="00E42485" w:rsidRDefault="00E42485" w:rsidP="004E0136">
      <w:pPr>
        <w:shd w:val="clear" w:color="auto" w:fill="FFFFFF"/>
        <w:spacing w:after="0" w:line="240" w:lineRule="auto"/>
        <w:outlineLvl w:val="3"/>
        <w:rPr>
          <w:b/>
          <w:lang w:val="en-US"/>
        </w:rPr>
      </w:pPr>
    </w:p>
    <w:p w:rsidR="00C71750" w:rsidRPr="00C71750" w:rsidRDefault="00C71750" w:rsidP="00C7175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b/>
          <w:bCs/>
          <w:color w:val="DC0067"/>
          <w:sz w:val="17"/>
          <w:szCs w:val="17"/>
          <w:lang w:val="en-US"/>
        </w:rPr>
        <w:t>JACARANDA</w:t>
      </w:r>
      <w:r w:rsidRPr="00C71750">
        <w:rPr>
          <w:rFonts w:ascii="Arial" w:eastAsia="Times New Roman" w:hAnsi="Arial" w:cs="Arial"/>
          <w:b/>
          <w:bCs/>
          <w:color w:val="484848"/>
          <w:sz w:val="17"/>
          <w:szCs w:val="17"/>
          <w:lang w:val="en-US"/>
        </w:rPr>
        <w:t> </w:t>
      </w:r>
      <w:r w:rsidR="007643BD" w:rsidRPr="00C71750">
        <w:rPr>
          <w:rFonts w:ascii="Arial" w:eastAsia="Times New Roman" w:hAnsi="Arial" w:cs="Arial"/>
          <w:b/>
          <w:bCs/>
          <w:color w:val="DC0067"/>
          <w:sz w:val="17"/>
          <w:szCs w:val="17"/>
          <w:lang w:val="en-US"/>
        </w:rPr>
        <w:t>HOTEL APARTMENTS</w:t>
      </w:r>
      <w:r w:rsidRPr="00C71750">
        <w:rPr>
          <w:rFonts w:ascii="Arial" w:eastAsia="Times New Roman" w:hAnsi="Arial" w:cs="Arial"/>
          <w:b/>
          <w:bCs/>
          <w:color w:val="484848"/>
          <w:sz w:val="17"/>
          <w:szCs w:val="17"/>
          <w:lang w:val="en-US"/>
        </w:rPr>
        <w:t> (</w:t>
      </w:r>
      <w:r w:rsidRPr="00C71750">
        <w:rPr>
          <w:rFonts w:ascii="Arial" w:eastAsia="Times New Roman" w:hAnsi="Arial" w:cs="Arial"/>
          <w:b/>
          <w:bCs/>
          <w:noProof/>
          <w:color w:val="484848"/>
          <w:sz w:val="17"/>
          <w:szCs w:val="17"/>
          <w:lang w:val="en-US"/>
        </w:rPr>
        <w:drawing>
          <wp:inline distT="0" distB="0" distL="0" distR="0" wp14:anchorId="6D6701E3" wp14:editId="4D083430">
            <wp:extent cx="190500" cy="152400"/>
            <wp:effectExtent l="0" t="0" r="0" b="0"/>
            <wp:docPr id="29" name="Picture 29" descr="https://intranet.jumbotours.es/online/images/3estrellas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ntranet.jumbotours.es/online/images/3estrellas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750">
        <w:rPr>
          <w:rFonts w:ascii="Arial" w:eastAsia="Times New Roman" w:hAnsi="Arial" w:cs="Arial"/>
          <w:b/>
          <w:bCs/>
          <w:color w:val="484848"/>
          <w:sz w:val="17"/>
          <w:szCs w:val="17"/>
          <w:lang w:val="en-US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2389"/>
      </w:tblGrid>
      <w:tr w:rsidR="00C71750" w:rsidRPr="00C71750" w:rsidTr="00C717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2410"/>
            </w:tblGrid>
            <w:tr w:rsidR="00C71750" w:rsidRPr="00C71750">
              <w:trPr>
                <w:tblCellSpacing w:w="15" w:type="dxa"/>
              </w:trPr>
              <w:tc>
                <w:tcPr>
                  <w:tcW w:w="0" w:type="pct"/>
                  <w:vAlign w:val="center"/>
                  <w:hideMark/>
                </w:tcPr>
                <w:p w:rsidR="00C71750" w:rsidRPr="00C71750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4960E"/>
                      <w:sz w:val="17"/>
                      <w:szCs w:val="17"/>
                      <w:lang w:val="en-US"/>
                    </w:rPr>
                  </w:pPr>
                  <w:r w:rsidRPr="00C71750">
                    <w:rPr>
                      <w:rFonts w:ascii="Arial" w:eastAsia="Times New Roman" w:hAnsi="Arial" w:cs="Arial"/>
                      <w:color w:val="74960E"/>
                      <w:sz w:val="17"/>
                      <w:szCs w:val="17"/>
                      <w:lang w:val="en-US"/>
                    </w:rPr>
                    <w:t>Address: 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C71750" w:rsidRPr="00C71750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sz w:val="17"/>
                      <w:szCs w:val="17"/>
                      <w:lang w:val="en-US"/>
                    </w:rPr>
                  </w:pPr>
                  <w:r w:rsidRPr="00C71750">
                    <w:rPr>
                      <w:rFonts w:ascii="Arial" w:eastAsia="Times New Roman" w:hAnsi="Arial" w:cs="Arial"/>
                      <w:b/>
                      <w:bCs/>
                      <w:color w:val="484848"/>
                      <w:sz w:val="17"/>
                      <w:szCs w:val="17"/>
                      <w:lang w:val="en-US"/>
                    </w:rPr>
                    <w:t xml:space="preserve">3 </w:t>
                  </w:r>
                  <w:proofErr w:type="spellStart"/>
                  <w:r w:rsidRPr="00C71750">
                    <w:rPr>
                      <w:rFonts w:ascii="Arial" w:eastAsia="Times New Roman" w:hAnsi="Arial" w:cs="Arial"/>
                      <w:b/>
                      <w:bCs/>
                      <w:color w:val="484848"/>
                      <w:sz w:val="17"/>
                      <w:szCs w:val="17"/>
                      <w:lang w:val="en-US"/>
                    </w:rPr>
                    <w:t>Ellinon</w:t>
                  </w:r>
                  <w:proofErr w:type="spellEnd"/>
                  <w:r w:rsidRPr="00C71750">
                    <w:rPr>
                      <w:rFonts w:ascii="Arial" w:eastAsia="Times New Roman" w:hAnsi="Arial" w:cs="Arial"/>
                      <w:b/>
                      <w:bCs/>
                      <w:color w:val="484848"/>
                      <w:sz w:val="17"/>
                      <w:szCs w:val="17"/>
                      <w:lang w:val="en-US"/>
                    </w:rPr>
                    <w:t xml:space="preserve"> Street</w:t>
                  </w:r>
                </w:p>
              </w:tc>
            </w:tr>
            <w:tr w:rsidR="00C71750" w:rsidRPr="00C717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750" w:rsidRPr="00C71750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4960E"/>
                      <w:sz w:val="17"/>
                      <w:szCs w:val="17"/>
                      <w:lang w:val="en-US"/>
                    </w:rPr>
                  </w:pPr>
                  <w:r w:rsidRPr="00C71750">
                    <w:rPr>
                      <w:rFonts w:ascii="Arial" w:eastAsia="Times New Roman" w:hAnsi="Arial" w:cs="Arial"/>
                      <w:color w:val="74960E"/>
                      <w:sz w:val="17"/>
                      <w:szCs w:val="17"/>
                      <w:lang w:val="en-US"/>
                    </w:rPr>
                    <w:t>Post Code: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750" w:rsidRPr="00C71750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sz w:val="17"/>
                      <w:szCs w:val="17"/>
                      <w:lang w:val="en-US"/>
                    </w:rPr>
                  </w:pPr>
                  <w:r w:rsidRPr="00C71750">
                    <w:rPr>
                      <w:rFonts w:ascii="Arial" w:eastAsia="Times New Roman" w:hAnsi="Arial" w:cs="Arial"/>
                      <w:b/>
                      <w:bCs/>
                      <w:color w:val="484848"/>
                      <w:sz w:val="17"/>
                      <w:szCs w:val="17"/>
                      <w:lang w:val="en-US"/>
                    </w:rPr>
                    <w:t>5316</w:t>
                  </w:r>
                </w:p>
              </w:tc>
            </w:tr>
            <w:tr w:rsidR="00C71750" w:rsidRPr="00C717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750" w:rsidRPr="00C71750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4960E"/>
                      <w:sz w:val="17"/>
                      <w:szCs w:val="17"/>
                      <w:lang w:val="en-US"/>
                    </w:rPr>
                  </w:pPr>
                  <w:r w:rsidRPr="00C71750">
                    <w:rPr>
                      <w:rFonts w:ascii="Arial" w:eastAsia="Times New Roman" w:hAnsi="Arial" w:cs="Arial"/>
                      <w:color w:val="74960E"/>
                      <w:sz w:val="17"/>
                      <w:szCs w:val="17"/>
                      <w:lang w:val="en-US"/>
                    </w:rPr>
                    <w:t>Region: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750" w:rsidRPr="00C71750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sz w:val="17"/>
                      <w:szCs w:val="17"/>
                      <w:lang w:val="en-US"/>
                    </w:rPr>
                  </w:pPr>
                  <w:r w:rsidRPr="00C71750">
                    <w:rPr>
                      <w:rFonts w:ascii="Arial" w:eastAsia="Times New Roman" w:hAnsi="Arial" w:cs="Arial"/>
                      <w:b/>
                      <w:bCs/>
                      <w:color w:val="484848"/>
                      <w:sz w:val="17"/>
                      <w:szCs w:val="17"/>
                      <w:lang w:val="en-US"/>
                    </w:rPr>
                    <w:t>PROTARAS</w:t>
                  </w:r>
                </w:p>
              </w:tc>
              <w:bookmarkStart w:id="0" w:name="_GoBack"/>
              <w:bookmarkEnd w:id="0"/>
            </w:tr>
            <w:tr w:rsidR="00C71750" w:rsidRPr="00C717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750" w:rsidRPr="00BE03B1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en-US"/>
                    </w:rPr>
                  </w:pPr>
                  <w:r w:rsidRPr="00BE03B1">
                    <w:rPr>
                      <w:rFonts w:ascii="Arial" w:eastAsia="Times New Roman" w:hAnsi="Arial" w:cs="Arial"/>
                      <w:sz w:val="17"/>
                      <w:szCs w:val="17"/>
                      <w:lang w:val="en-US"/>
                    </w:rPr>
                    <w:t>City/Town: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750" w:rsidRPr="00BE03B1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en-US"/>
                    </w:rPr>
                  </w:pPr>
                  <w:r w:rsidRPr="007643BD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en-US"/>
                    </w:rPr>
                    <w:t>PROTARAS</w:t>
                  </w:r>
                  <w:r w:rsidR="00BE03B1" w:rsidRPr="00BE03B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en-US"/>
                    </w:rPr>
                    <w:t xml:space="preserve"> PARALIMNI</w:t>
                  </w:r>
                </w:p>
              </w:tc>
            </w:tr>
            <w:tr w:rsidR="00C71750" w:rsidRPr="00C717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750" w:rsidRPr="00C71750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4960E"/>
                      <w:sz w:val="17"/>
                      <w:szCs w:val="17"/>
                      <w:lang w:val="en-US"/>
                    </w:rPr>
                  </w:pPr>
                  <w:r w:rsidRPr="00C71750">
                    <w:rPr>
                      <w:rFonts w:ascii="Arial" w:eastAsia="Times New Roman" w:hAnsi="Arial" w:cs="Arial"/>
                      <w:color w:val="74960E"/>
                      <w:sz w:val="17"/>
                      <w:szCs w:val="17"/>
                      <w:lang w:val="en-US"/>
                    </w:rPr>
                    <w:t>Country: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750" w:rsidRPr="00C71750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sz w:val="17"/>
                      <w:szCs w:val="17"/>
                      <w:lang w:val="en-US"/>
                    </w:rPr>
                  </w:pPr>
                  <w:r w:rsidRPr="00C71750">
                    <w:rPr>
                      <w:rFonts w:ascii="Arial" w:eastAsia="Times New Roman" w:hAnsi="Arial" w:cs="Arial"/>
                      <w:b/>
                      <w:bCs/>
                      <w:color w:val="484848"/>
                      <w:sz w:val="17"/>
                      <w:szCs w:val="17"/>
                      <w:lang w:val="en-US"/>
                    </w:rPr>
                    <w:t>CYPRUS</w:t>
                  </w:r>
                </w:p>
              </w:tc>
            </w:tr>
            <w:tr w:rsidR="00C71750" w:rsidRPr="00C717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750" w:rsidRPr="00C71750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4960E"/>
                      <w:sz w:val="17"/>
                      <w:szCs w:val="17"/>
                      <w:lang w:val="en-US"/>
                    </w:rPr>
                  </w:pPr>
                  <w:r w:rsidRPr="00C71750">
                    <w:rPr>
                      <w:rFonts w:ascii="Arial" w:eastAsia="Times New Roman" w:hAnsi="Arial" w:cs="Arial"/>
                      <w:color w:val="74960E"/>
                      <w:sz w:val="17"/>
                      <w:szCs w:val="17"/>
                      <w:lang w:val="en-US"/>
                    </w:rPr>
                    <w:t>Telephone: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750" w:rsidRPr="00C71750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sz w:val="17"/>
                      <w:szCs w:val="17"/>
                      <w:lang w:val="en-US"/>
                    </w:rPr>
                  </w:pPr>
                  <w:r w:rsidRPr="00C71750">
                    <w:rPr>
                      <w:rFonts w:ascii="Arial" w:eastAsia="Times New Roman" w:hAnsi="Arial" w:cs="Arial"/>
                      <w:b/>
                      <w:bCs/>
                      <w:color w:val="484848"/>
                      <w:sz w:val="17"/>
                      <w:szCs w:val="17"/>
                      <w:lang w:val="en-US"/>
                    </w:rPr>
                    <w:t>+35723832340</w:t>
                  </w:r>
                </w:p>
              </w:tc>
            </w:tr>
            <w:tr w:rsidR="00C71750" w:rsidRPr="00C717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750" w:rsidRPr="00C71750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4960E"/>
                      <w:sz w:val="17"/>
                      <w:szCs w:val="17"/>
                      <w:lang w:val="en-US"/>
                    </w:rPr>
                  </w:pPr>
                  <w:r w:rsidRPr="00C71750">
                    <w:rPr>
                      <w:rFonts w:ascii="Arial" w:eastAsia="Times New Roman" w:hAnsi="Arial" w:cs="Arial"/>
                      <w:color w:val="74960E"/>
                      <w:sz w:val="17"/>
                      <w:szCs w:val="17"/>
                      <w:lang w:val="en-US"/>
                    </w:rPr>
                    <w:t>Fax: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750" w:rsidRPr="00C71750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sz w:val="17"/>
                      <w:szCs w:val="17"/>
                      <w:lang w:val="en-US"/>
                    </w:rPr>
                  </w:pPr>
                  <w:r w:rsidRPr="00C71750">
                    <w:rPr>
                      <w:rFonts w:ascii="Arial" w:eastAsia="Times New Roman" w:hAnsi="Arial" w:cs="Arial"/>
                      <w:b/>
                      <w:bCs/>
                      <w:color w:val="484848"/>
                      <w:sz w:val="17"/>
                      <w:szCs w:val="17"/>
                      <w:lang w:val="en-US"/>
                    </w:rPr>
                    <w:t>+35723832341</w:t>
                  </w:r>
                </w:p>
              </w:tc>
            </w:tr>
          </w:tbl>
          <w:p w:rsidR="00C71750" w:rsidRPr="00C71750" w:rsidRDefault="00C71750" w:rsidP="00C71750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661"/>
            </w:tblGrid>
            <w:tr w:rsidR="00C71750" w:rsidRPr="00C71750">
              <w:trPr>
                <w:tblCellSpacing w:w="15" w:type="dxa"/>
              </w:trPr>
              <w:tc>
                <w:tcPr>
                  <w:tcW w:w="2500" w:type="pct"/>
                  <w:noWrap/>
                  <w:vAlign w:val="center"/>
                  <w:hideMark/>
                </w:tcPr>
                <w:p w:rsidR="00C71750" w:rsidRPr="00C71750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DC0067"/>
                      <w:sz w:val="17"/>
                      <w:szCs w:val="17"/>
                      <w:lang w:val="en-US"/>
                    </w:rPr>
                  </w:pPr>
                  <w:r w:rsidRPr="00C71750">
                    <w:rPr>
                      <w:rFonts w:ascii="Arial" w:eastAsia="Times New Roman" w:hAnsi="Arial" w:cs="Arial"/>
                      <w:color w:val="DC0067"/>
                      <w:sz w:val="17"/>
                      <w:szCs w:val="17"/>
                      <w:lang w:val="en-US"/>
                    </w:rPr>
                    <w:t>Rooms: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C71750" w:rsidRPr="00C71750" w:rsidRDefault="00C71750" w:rsidP="00C717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sz w:val="17"/>
                      <w:szCs w:val="17"/>
                      <w:lang w:val="en-US"/>
                    </w:rPr>
                  </w:pPr>
                  <w:r w:rsidRPr="00C71750">
                    <w:rPr>
                      <w:rFonts w:ascii="Arial" w:eastAsia="Times New Roman" w:hAnsi="Arial" w:cs="Arial"/>
                      <w:b/>
                      <w:bCs/>
                      <w:color w:val="484848"/>
                      <w:sz w:val="17"/>
                      <w:szCs w:val="17"/>
                      <w:lang w:val="en-US"/>
                    </w:rPr>
                    <w:t>150</w:t>
                  </w:r>
                </w:p>
              </w:tc>
            </w:tr>
          </w:tbl>
          <w:p w:rsidR="00C71750" w:rsidRPr="00C71750" w:rsidRDefault="00C71750" w:rsidP="00C71750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7"/>
                <w:szCs w:val="17"/>
                <w:lang w:val="en-US"/>
              </w:rPr>
            </w:pPr>
          </w:p>
        </w:tc>
      </w:tr>
    </w:tbl>
    <w:p w:rsidR="00C71750" w:rsidRPr="00C71750" w:rsidRDefault="00C71750" w:rsidP="00C71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750" w:rsidRPr="00C71750" w:rsidRDefault="00C71750" w:rsidP="00C717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C0066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b/>
          <w:bCs/>
          <w:color w:val="CC0066"/>
          <w:sz w:val="17"/>
          <w:szCs w:val="17"/>
          <w:lang w:val="en-US"/>
        </w:rPr>
        <w:t>Hotel description</w:t>
      </w:r>
    </w:p>
    <w:p w:rsidR="00C71750" w:rsidRPr="00C71750" w:rsidRDefault="00C71750" w:rsidP="00C717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The superbly located complex consists of 150 apartments spread over 5 blocks. Guests may make use of the spacious foyer with a 24-hour reception desk, currency exchange desk, lift, open air games area, TV corner, and Internet connection. In addition to this a </w:t>
      </w:r>
      <w:proofErr w:type="spellStart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cosy</w:t>
      </w:r>
      <w:proofErr w:type="spellEnd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 bar and a restaurant are also available. </w:t>
      </w:r>
    </w:p>
    <w:p w:rsidR="00C71750" w:rsidRPr="00C71750" w:rsidRDefault="00C71750" w:rsidP="00C717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C0066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b/>
          <w:bCs/>
          <w:color w:val="CC0066"/>
          <w:sz w:val="17"/>
          <w:szCs w:val="17"/>
          <w:lang w:val="en-US"/>
        </w:rPr>
        <w:t>Location</w:t>
      </w:r>
    </w:p>
    <w:p w:rsidR="00C71750" w:rsidRPr="00C71750" w:rsidRDefault="00C71750" w:rsidP="00C717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The beautiful apartment complex lies in southern Cyprus, only 500 m from the </w:t>
      </w:r>
      <w:proofErr w:type="spellStart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Kalamies</w:t>
      </w:r>
      <w:proofErr w:type="spellEnd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 bay with a slightly sloping sand beach. Restaurants, bars and nightclubs are located a mere 800 m from the hotel. The main resort center of </w:t>
      </w:r>
      <w:proofErr w:type="spellStart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Protaras</w:t>
      </w:r>
      <w:proofErr w:type="spellEnd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 is 4 km from the complex. Good bus links are available between the hotel and the resort center, which </w:t>
      </w:r>
      <w:proofErr w:type="gramStart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depart</w:t>
      </w:r>
      <w:proofErr w:type="gramEnd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 from right outside the complex. The lively resorts </w:t>
      </w:r>
      <w:proofErr w:type="spellStart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Ayia</w:t>
      </w:r>
      <w:proofErr w:type="spellEnd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 Napa (roughly 18 km) and </w:t>
      </w:r>
      <w:proofErr w:type="spellStart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Paralimni</w:t>
      </w:r>
      <w:proofErr w:type="spellEnd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 (about 8 km) are easily reached using bus services. Transfer to </w:t>
      </w:r>
      <w:proofErr w:type="spellStart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Larnaca</w:t>
      </w:r>
      <w:proofErr w:type="spellEnd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 Airport takes about 50 minutes.</w:t>
      </w:r>
    </w:p>
    <w:p w:rsidR="00C71750" w:rsidRPr="00C71750" w:rsidRDefault="00C71750" w:rsidP="00C717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C0066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b/>
          <w:bCs/>
          <w:color w:val="CC0066"/>
          <w:sz w:val="17"/>
          <w:szCs w:val="17"/>
          <w:lang w:val="en-US"/>
        </w:rPr>
        <w:t>Room information</w:t>
      </w:r>
    </w:p>
    <w:p w:rsidR="00C71750" w:rsidRPr="00C71750" w:rsidRDefault="00C71750" w:rsidP="00C717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All studios and apartments are tasteful and modern. An </w:t>
      </w:r>
      <w:proofErr w:type="spellStart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en</w:t>
      </w:r>
      <w:proofErr w:type="spellEnd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 suite bathroom and</w:t>
      </w:r>
      <w:r w:rsidRPr="00BE03B1">
        <w:rPr>
          <w:rFonts w:ascii="Arial" w:eastAsia="Times New Roman" w:hAnsi="Arial" w:cs="Arial"/>
          <w:sz w:val="17"/>
          <w:szCs w:val="17"/>
          <w:lang w:val="en-US"/>
        </w:rPr>
        <w:t xml:space="preserve"> </w:t>
      </w:r>
      <w:r w:rsidRPr="00BE03B1">
        <w:rPr>
          <w:rFonts w:ascii="Arial" w:eastAsia="Times New Roman" w:hAnsi="Arial" w:cs="Arial"/>
          <w:color w:val="FF0000"/>
          <w:sz w:val="17"/>
          <w:szCs w:val="17"/>
          <w:lang w:val="en-US"/>
        </w:rPr>
        <w:t xml:space="preserve">, </w:t>
      </w: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a combined living room/bedroom, a direct dial telephone, satellite/ cable TV, a fridge, a kitchenette, air conditioning and a balcony or terrace. The apartments are similarly equipped and come with a separate bedroom</w:t>
      </w:r>
      <w:r w:rsidR="007643BD">
        <w:rPr>
          <w:rFonts w:ascii="Arial" w:eastAsia="Times New Roman" w:hAnsi="Arial" w:cs="Arial"/>
          <w:color w:val="484848"/>
          <w:sz w:val="17"/>
          <w:szCs w:val="17"/>
          <w:lang w:val="en-US"/>
        </w:rPr>
        <w:t>.</w:t>
      </w: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 </w:t>
      </w:r>
      <w:proofErr w:type="gramStart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cleaning</w:t>
      </w:r>
      <w:proofErr w:type="gramEnd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 is included in the price.</w:t>
      </w:r>
    </w:p>
    <w:p w:rsidR="00C71750" w:rsidRPr="00C71750" w:rsidRDefault="00C71750" w:rsidP="00C717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C0066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b/>
          <w:bCs/>
          <w:color w:val="CC0066"/>
          <w:sz w:val="17"/>
          <w:szCs w:val="17"/>
          <w:lang w:val="en-US"/>
        </w:rPr>
        <w:t>Additional information</w:t>
      </w:r>
    </w:p>
    <w:p w:rsidR="00C71750" w:rsidRPr="00C71750" w:rsidRDefault="00C71750" w:rsidP="00C717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There is a swimming pool in the well-maintained outdoor complex as well as a pool bar, sun loungers and parasols. Guests are offered </w:t>
      </w:r>
      <w:r w:rsidR="00BE03B1">
        <w:rPr>
          <w:rFonts w:ascii="Arial" w:eastAsia="Times New Roman" w:hAnsi="Arial" w:cs="Arial"/>
          <w:color w:val="484848"/>
          <w:sz w:val="17"/>
          <w:szCs w:val="17"/>
          <w:lang w:val="en-US"/>
        </w:rPr>
        <w:t>the</w:t>
      </w: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 opportunity to participate in water aerobics courses and play table tennis and billiards. Various water sports can be undertaken on the beach, such as water skiing, diving or sailing</w:t>
      </w:r>
      <w:r w:rsidR="00BE03B1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 (extra charge)</w:t>
      </w: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. Parasols and sun loungers are also laid out ready for use</w:t>
      </w:r>
      <w:r w:rsidR="00BE03B1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 (extra charge)</w:t>
      </w: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.</w:t>
      </w:r>
    </w:p>
    <w:p w:rsidR="00C71750" w:rsidRPr="00C71750" w:rsidRDefault="00C71750" w:rsidP="00C717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C0066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b/>
          <w:bCs/>
          <w:color w:val="CC0066"/>
          <w:sz w:val="17"/>
          <w:szCs w:val="17"/>
          <w:lang w:val="en-US"/>
        </w:rPr>
        <w:t>Services</w:t>
      </w:r>
    </w:p>
    <w:p w:rsidR="00C71750" w:rsidRPr="00C71750" w:rsidRDefault="00C71750" w:rsidP="00C7175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Internet access (hotel)</w:t>
      </w:r>
    </w:p>
    <w:p w:rsidR="00C71750" w:rsidRPr="00C71750" w:rsidRDefault="00C71750" w:rsidP="00C7175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Parking</w:t>
      </w:r>
    </w:p>
    <w:p w:rsidR="00C71750" w:rsidRPr="00C71750" w:rsidRDefault="00BE03B1" w:rsidP="00C7175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>
        <w:rPr>
          <w:rFonts w:ascii="Arial" w:eastAsia="Times New Roman" w:hAnsi="Arial" w:cs="Arial"/>
          <w:color w:val="484848"/>
          <w:sz w:val="17"/>
          <w:szCs w:val="17"/>
          <w:lang w:val="en-US"/>
        </w:rPr>
        <w:t>Safety box (extra charge)</w:t>
      </w:r>
    </w:p>
    <w:p w:rsidR="00C71750" w:rsidRPr="00C71750" w:rsidRDefault="00C71750" w:rsidP="00C7175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Reception 24 hours</w:t>
      </w:r>
    </w:p>
    <w:p w:rsidR="00C71750" w:rsidRPr="00C71750" w:rsidRDefault="00C71750" w:rsidP="00C7175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Breakfast buffet</w:t>
      </w:r>
    </w:p>
    <w:p w:rsidR="00C71750" w:rsidRPr="00C71750" w:rsidRDefault="00C71750" w:rsidP="00C7175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In room telephone</w:t>
      </w:r>
    </w:p>
    <w:p w:rsidR="00C71750" w:rsidRPr="00C71750" w:rsidRDefault="00C71750" w:rsidP="00C7175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Electrical kitchen</w:t>
      </w:r>
    </w:p>
    <w:p w:rsidR="00C71750" w:rsidRPr="00C71750" w:rsidRDefault="00C71750" w:rsidP="00C7175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Restaurant</w:t>
      </w:r>
    </w:p>
    <w:p w:rsidR="00C71750" w:rsidRPr="00C71750" w:rsidRDefault="00C71750" w:rsidP="00C7175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Air conditioning</w:t>
      </w:r>
    </w:p>
    <w:p w:rsidR="00C71750" w:rsidRPr="00C71750" w:rsidRDefault="00C71750" w:rsidP="00C7175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Daytime activities</w:t>
      </w:r>
    </w:p>
    <w:p w:rsidR="00C71750" w:rsidRPr="00C71750" w:rsidRDefault="00C71750" w:rsidP="00C7175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Airport </w:t>
      </w:r>
      <w:proofErr w:type="gramStart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name  :</w:t>
      </w:r>
      <w:proofErr w:type="gramEnd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  </w:t>
      </w:r>
      <w:proofErr w:type="spellStart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Larnaca</w:t>
      </w:r>
      <w:proofErr w:type="spellEnd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 (</w:t>
      </w:r>
      <w:proofErr w:type="spellStart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LCA</w:t>
      </w:r>
      <w:proofErr w:type="spellEnd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)</w:t>
      </w:r>
    </w:p>
    <w:p w:rsidR="00C71750" w:rsidRPr="00C71750" w:rsidRDefault="00C71750" w:rsidP="00C7175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Distance to the </w:t>
      </w:r>
      <w:proofErr w:type="gramStart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beach  :</w:t>
      </w:r>
      <w:proofErr w:type="gramEnd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  500m</w:t>
      </w:r>
    </w:p>
    <w:p w:rsidR="00C71750" w:rsidRPr="00C71750" w:rsidRDefault="00C71750" w:rsidP="00C7175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sz w:val="17"/>
          <w:szCs w:val="17"/>
          <w:lang w:val="en-US"/>
        </w:rPr>
      </w:pPr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 xml:space="preserve">Distance to the </w:t>
      </w:r>
      <w:proofErr w:type="gramStart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airport  :</w:t>
      </w:r>
      <w:proofErr w:type="gramEnd"/>
      <w:r w:rsidRPr="00C71750">
        <w:rPr>
          <w:rFonts w:ascii="Arial" w:eastAsia="Times New Roman" w:hAnsi="Arial" w:cs="Arial"/>
          <w:color w:val="484848"/>
          <w:sz w:val="17"/>
          <w:szCs w:val="17"/>
          <w:lang w:val="en-US"/>
        </w:rPr>
        <w:t>  50 km</w:t>
      </w:r>
    </w:p>
    <w:p w:rsidR="00205CA3" w:rsidRDefault="00205CA3" w:rsidP="004E0136">
      <w:pPr>
        <w:shd w:val="clear" w:color="auto" w:fill="FFFFFF"/>
        <w:spacing w:after="0" w:line="240" w:lineRule="auto"/>
        <w:outlineLvl w:val="3"/>
        <w:rPr>
          <w:b/>
          <w:lang w:val="en-US"/>
        </w:rPr>
      </w:pPr>
    </w:p>
    <w:sectPr w:rsidR="00205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ED"/>
    <w:rsid w:val="000614DF"/>
    <w:rsid w:val="000875F6"/>
    <w:rsid w:val="00091DCC"/>
    <w:rsid w:val="001C727C"/>
    <w:rsid w:val="00205CA3"/>
    <w:rsid w:val="002D3416"/>
    <w:rsid w:val="002F4120"/>
    <w:rsid w:val="00301884"/>
    <w:rsid w:val="0038391E"/>
    <w:rsid w:val="00394CAC"/>
    <w:rsid w:val="003F4122"/>
    <w:rsid w:val="00422811"/>
    <w:rsid w:val="004E0136"/>
    <w:rsid w:val="0058207A"/>
    <w:rsid w:val="00593E90"/>
    <w:rsid w:val="005C2A4E"/>
    <w:rsid w:val="0065184F"/>
    <w:rsid w:val="00652C31"/>
    <w:rsid w:val="00667B47"/>
    <w:rsid w:val="00670BBD"/>
    <w:rsid w:val="006C256D"/>
    <w:rsid w:val="007505E3"/>
    <w:rsid w:val="007643BD"/>
    <w:rsid w:val="008B4427"/>
    <w:rsid w:val="008F2092"/>
    <w:rsid w:val="00956D1D"/>
    <w:rsid w:val="00961B2B"/>
    <w:rsid w:val="00977012"/>
    <w:rsid w:val="00995D23"/>
    <w:rsid w:val="009B723E"/>
    <w:rsid w:val="00A51B3B"/>
    <w:rsid w:val="00AE437A"/>
    <w:rsid w:val="00B34D4D"/>
    <w:rsid w:val="00B8020B"/>
    <w:rsid w:val="00BE03B1"/>
    <w:rsid w:val="00BE1FAC"/>
    <w:rsid w:val="00BF32ED"/>
    <w:rsid w:val="00C218E6"/>
    <w:rsid w:val="00C45915"/>
    <w:rsid w:val="00C71750"/>
    <w:rsid w:val="00CB717B"/>
    <w:rsid w:val="00D30EBE"/>
    <w:rsid w:val="00D85B4D"/>
    <w:rsid w:val="00DC28C6"/>
    <w:rsid w:val="00E42485"/>
    <w:rsid w:val="00E77850"/>
    <w:rsid w:val="00ED4AE1"/>
    <w:rsid w:val="00F253E7"/>
    <w:rsid w:val="00F352D7"/>
    <w:rsid w:val="00F45272"/>
    <w:rsid w:val="00F70722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7B338-2A07-42B1-AD3E-4C84DCBD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253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DC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253E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rosa">
    <w:name w:val="rosa"/>
    <w:basedOn w:val="DefaultParagraphFont"/>
    <w:rsid w:val="00F253E7"/>
  </w:style>
  <w:style w:type="character" w:styleId="Strong">
    <w:name w:val="Strong"/>
    <w:basedOn w:val="DefaultParagraphFont"/>
    <w:uiPriority w:val="22"/>
    <w:qFormat/>
    <w:rsid w:val="00F25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45051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2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77605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9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633897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5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96249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2074428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397513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1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211914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0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24720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23968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344820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1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28826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5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41917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8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031302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7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781947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902061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6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528760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148327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4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79347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1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361280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095636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998076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3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92572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74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61690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5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497235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5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73243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12855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12454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200020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45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22492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51742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95540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20378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0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40510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204887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8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271013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801115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19887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532108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50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503547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34494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800880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6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45772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9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2028484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860167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49599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7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293683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809056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4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0341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09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354891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393704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460463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136722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2086755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74318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204294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631521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84832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6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24317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498571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37827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077484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28747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4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446892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774935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3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21844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0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2051151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2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106384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65438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15495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104686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89354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7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30377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06275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227377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361588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2070422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407336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5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614483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984436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847525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750740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26576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2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368674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377704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79844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2077241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30542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821652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124156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5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618365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7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300763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15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50281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0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452166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0066"/>
                <w:right w:val="none" w:sz="0" w:space="0" w:color="auto"/>
              </w:divBdr>
            </w:div>
            <w:div w:id="1678271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AC20-C1B3-43A9-AFB5-2DCC5C8E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Stelian Stoykov</dc:creator>
  <cp:lastModifiedBy>Loukas Ioannou</cp:lastModifiedBy>
  <cp:revision>2</cp:revision>
  <dcterms:created xsi:type="dcterms:W3CDTF">2017-09-04T13:06:00Z</dcterms:created>
  <dcterms:modified xsi:type="dcterms:W3CDTF">2017-09-04T13:06:00Z</dcterms:modified>
</cp:coreProperties>
</file>